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E39" w:rsidRDefault="004D2EC7" w:rsidP="00C91E39">
      <w:pPr>
        <w:jc w:val="center"/>
        <w:rPr>
          <w:rFonts w:ascii="黑体" w:eastAsia="黑体" w:hAnsiTheme="majorEastAsia"/>
          <w:sz w:val="28"/>
          <w:szCs w:val="24"/>
        </w:rPr>
      </w:pPr>
      <w:r>
        <w:rPr>
          <w:rFonts w:ascii="黑体" w:eastAsia="黑体" w:hAnsiTheme="majorEastAsia" w:hint="eastAsia"/>
          <w:sz w:val="28"/>
          <w:szCs w:val="24"/>
        </w:rPr>
        <w:t>自助</w:t>
      </w:r>
      <w:r>
        <w:rPr>
          <w:rFonts w:ascii="黑体" w:eastAsia="黑体" w:hAnsiTheme="majorEastAsia"/>
          <w:sz w:val="28"/>
          <w:szCs w:val="24"/>
        </w:rPr>
        <w:t>收款机</w:t>
      </w:r>
      <w:r w:rsidR="00912D38">
        <w:rPr>
          <w:rFonts w:ascii="黑体" w:eastAsia="黑体" w:hAnsiTheme="majorEastAsia"/>
          <w:sz w:val="28"/>
          <w:szCs w:val="24"/>
        </w:rPr>
        <w:t>推荐</w:t>
      </w:r>
      <w:r w:rsidR="00C91E39">
        <w:rPr>
          <w:rFonts w:ascii="黑体" w:eastAsia="黑体" w:hAnsiTheme="majorEastAsia"/>
          <w:sz w:val="28"/>
          <w:szCs w:val="24"/>
        </w:rPr>
        <w:t>相关资料</w:t>
      </w:r>
    </w:p>
    <w:p w:rsidR="002B784A" w:rsidRDefault="00ED637B" w:rsidP="00ED637B">
      <w:pPr>
        <w:rPr>
          <w:rFonts w:ascii="黑体" w:eastAsia="黑体" w:hAnsiTheme="majorEastAsia"/>
          <w:sz w:val="28"/>
          <w:szCs w:val="24"/>
        </w:rPr>
      </w:pPr>
      <w:r w:rsidRPr="00E976EF">
        <w:rPr>
          <w:rFonts w:ascii="黑体" w:eastAsia="黑体" w:hAnsiTheme="majorEastAsia"/>
          <w:sz w:val="28"/>
          <w:szCs w:val="24"/>
        </w:rPr>
        <w:t>一</w:t>
      </w:r>
      <w:r w:rsidRPr="00E976EF">
        <w:rPr>
          <w:rFonts w:ascii="黑体" w:eastAsia="黑体" w:hAnsiTheme="majorEastAsia" w:hint="eastAsia"/>
          <w:sz w:val="28"/>
          <w:szCs w:val="24"/>
        </w:rPr>
        <w:t>、</w:t>
      </w:r>
      <w:r w:rsidR="004221A7" w:rsidRPr="004D2EC7">
        <w:rPr>
          <w:rFonts w:ascii="黑体" w:eastAsia="黑体" w:hAnsiTheme="majorEastAsia" w:hint="eastAsia"/>
          <w:sz w:val="28"/>
          <w:szCs w:val="24"/>
        </w:rPr>
        <w:t>深圳市易捷通科技股份有限</w:t>
      </w:r>
      <w:r w:rsidR="002B784A">
        <w:rPr>
          <w:rFonts w:ascii="黑体" w:eastAsia="黑体" w:hAnsiTheme="majorEastAsia" w:hint="eastAsia"/>
          <w:sz w:val="28"/>
          <w:szCs w:val="24"/>
        </w:rPr>
        <w:t>公司介绍</w:t>
      </w:r>
    </w:p>
    <w:p w:rsidR="004D2EC7" w:rsidRPr="00CA4A1F" w:rsidRDefault="004D2EC7" w:rsidP="00953690">
      <w:pPr>
        <w:rPr>
          <w:rFonts w:asciiTheme="majorEastAsia" w:eastAsiaTheme="majorEastAsia" w:hAnsiTheme="majorEastAsia"/>
          <w:sz w:val="24"/>
          <w:szCs w:val="24"/>
        </w:rPr>
      </w:pPr>
      <w:r w:rsidRPr="004221A7">
        <w:rPr>
          <w:rFonts w:asciiTheme="majorEastAsia" w:eastAsiaTheme="majorEastAsia" w:hAnsiTheme="majorEastAsia"/>
          <w:sz w:val="24"/>
          <w:szCs w:val="24"/>
        </w:rPr>
        <w:t>1</w:t>
      </w:r>
      <w:r w:rsidRPr="004221A7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深圳易捷通</w:t>
      </w:r>
      <w:r w:rsidRPr="004221A7">
        <w:rPr>
          <w:rFonts w:asciiTheme="majorEastAsia" w:eastAsiaTheme="majorEastAsia" w:hAnsiTheme="majorEastAsia" w:hint="eastAsia"/>
          <w:sz w:val="24"/>
          <w:szCs w:val="24"/>
        </w:rPr>
        <w:t>公司</w:t>
      </w:r>
      <w:r w:rsidRPr="004D2EC7">
        <w:rPr>
          <w:rFonts w:asciiTheme="majorEastAsia" w:eastAsiaTheme="majorEastAsia" w:hAnsiTheme="majorEastAsia" w:hint="eastAsia"/>
          <w:sz w:val="24"/>
          <w:szCs w:val="24"/>
        </w:rPr>
        <w:t>是一家专注于新零售信息化智能POS研</w:t>
      </w:r>
      <w:r w:rsidRPr="00CA4A1F">
        <w:rPr>
          <w:rFonts w:asciiTheme="majorEastAsia" w:eastAsiaTheme="majorEastAsia" w:hAnsiTheme="majorEastAsia" w:hint="eastAsia"/>
          <w:sz w:val="24"/>
          <w:szCs w:val="24"/>
        </w:rPr>
        <w:t>发、制造、服务和销售的 高新技术企业； 新三板挂牌公司（股票代码：870259），是一家进入创新层的企业；是一家智慧POS系统专业服务商。</w:t>
      </w:r>
    </w:p>
    <w:p w:rsidR="004D2EC7" w:rsidRPr="00CA4A1F" w:rsidRDefault="004D2EC7" w:rsidP="00953690">
      <w:pPr>
        <w:spacing w:line="270" w:lineRule="atLeast"/>
        <w:rPr>
          <w:rFonts w:asciiTheme="majorEastAsia" w:eastAsiaTheme="majorEastAsia" w:hAnsiTheme="majorEastAsia"/>
          <w:sz w:val="24"/>
          <w:szCs w:val="24"/>
        </w:rPr>
      </w:pPr>
      <w:r w:rsidRPr="00CA4A1F">
        <w:rPr>
          <w:rFonts w:asciiTheme="majorEastAsia" w:eastAsiaTheme="majorEastAsia" w:hAnsiTheme="majorEastAsia" w:hint="eastAsia"/>
          <w:sz w:val="24"/>
          <w:szCs w:val="24"/>
        </w:rPr>
        <w:t xml:space="preserve">  </w:t>
      </w:r>
      <w:r w:rsidRPr="00CA4A1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CA4A1F">
        <w:rPr>
          <w:rFonts w:asciiTheme="majorEastAsia" w:eastAsiaTheme="majorEastAsia" w:hAnsiTheme="majorEastAsia" w:hint="eastAsia"/>
          <w:sz w:val="24"/>
          <w:szCs w:val="24"/>
        </w:rPr>
        <w:t>作为一家以创新引领市场的高新技术企业，易捷通立足零售信息化，沿着智能POS 、自助收银、工控定制技术路径开展深度研发与应用：</w:t>
      </w:r>
    </w:p>
    <w:p w:rsidR="004D2EC7" w:rsidRPr="00CA4A1F" w:rsidRDefault="004D2EC7" w:rsidP="00953690">
      <w:pPr>
        <w:widowControl/>
        <w:spacing w:line="270" w:lineRule="atLeast"/>
        <w:jc w:val="left"/>
        <w:rPr>
          <w:rFonts w:asciiTheme="majorEastAsia" w:eastAsiaTheme="majorEastAsia" w:hAnsiTheme="majorEastAsia"/>
          <w:sz w:val="24"/>
          <w:szCs w:val="24"/>
        </w:rPr>
      </w:pPr>
      <w:r w:rsidRPr="00CA4A1F">
        <w:rPr>
          <w:rFonts w:asciiTheme="majorEastAsia" w:eastAsiaTheme="majorEastAsia" w:hAnsiTheme="majorEastAsia" w:hint="eastAsia"/>
          <w:sz w:val="24"/>
          <w:szCs w:val="24"/>
        </w:rPr>
        <w:t xml:space="preserve">　　自助收银应用领域：通过不断深化研究，向更小巧、更多应用、体验更佳的方向挺进。目前易捷通S系列自助收银机产品，涵盖了立式自助收银机及壁挂式自助收银机。</w:t>
      </w:r>
    </w:p>
    <w:p w:rsidR="004D2EC7" w:rsidRPr="00CA4A1F" w:rsidRDefault="004D2EC7" w:rsidP="00953690">
      <w:pPr>
        <w:widowControl/>
        <w:spacing w:line="270" w:lineRule="atLeast"/>
        <w:jc w:val="left"/>
        <w:rPr>
          <w:rFonts w:asciiTheme="majorEastAsia" w:eastAsiaTheme="majorEastAsia" w:hAnsiTheme="majorEastAsia"/>
          <w:sz w:val="24"/>
          <w:szCs w:val="24"/>
        </w:rPr>
      </w:pPr>
      <w:r w:rsidRPr="00CA4A1F">
        <w:rPr>
          <w:rFonts w:asciiTheme="majorEastAsia" w:eastAsiaTheme="majorEastAsia" w:hAnsiTheme="majorEastAsia" w:hint="eastAsia"/>
          <w:sz w:val="24"/>
          <w:szCs w:val="24"/>
        </w:rPr>
        <w:t xml:space="preserve">  </w:t>
      </w:r>
      <w:r w:rsidRPr="00CA4A1F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CA4A1F">
        <w:rPr>
          <w:rFonts w:asciiTheme="majorEastAsia" w:eastAsiaTheme="majorEastAsia" w:hAnsiTheme="majorEastAsia" w:hint="eastAsia"/>
          <w:sz w:val="24"/>
          <w:szCs w:val="24"/>
        </w:rPr>
        <w:t>工控产品定制领域：易捷通为智能交通行业、智能安防行业、智慧医疗行业、银行自助、社会公共服务提供工控主机研发服务，致力于成为中国智能信息化领域高端定制化硬件解决方案领导者。</w:t>
      </w:r>
    </w:p>
    <w:p w:rsidR="007064AF" w:rsidRDefault="00ED637B" w:rsidP="004D2EC7">
      <w:pPr>
        <w:spacing w:line="360" w:lineRule="auto"/>
        <w:rPr>
          <w:rFonts w:asciiTheme="majorEastAsia" w:eastAsia="宋体" w:hAnsiTheme="majorEastAsia"/>
          <w:sz w:val="24"/>
          <w:szCs w:val="24"/>
        </w:rPr>
      </w:pPr>
      <w:r w:rsidRPr="00664077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4D2EC7">
        <w:rPr>
          <w:rFonts w:asciiTheme="majorEastAsia" w:eastAsiaTheme="majorEastAsia" w:hAnsiTheme="majorEastAsia" w:hint="eastAsia"/>
          <w:sz w:val="24"/>
          <w:szCs w:val="24"/>
        </w:rPr>
        <w:t>易捷通自助</w:t>
      </w:r>
      <w:r w:rsidRPr="00664077">
        <w:rPr>
          <w:rFonts w:asciiTheme="majorEastAsia" w:eastAsiaTheme="majorEastAsia" w:hAnsiTheme="majorEastAsia" w:hint="eastAsia"/>
          <w:sz w:val="24"/>
          <w:szCs w:val="24"/>
        </w:rPr>
        <w:t>收款机</w:t>
      </w:r>
      <w:r w:rsidR="004D2EC7">
        <w:rPr>
          <w:rFonts w:asciiTheme="majorEastAsia" w:eastAsiaTheme="majorEastAsia" w:hAnsiTheme="majorEastAsia" w:hint="eastAsia"/>
          <w:sz w:val="24"/>
          <w:szCs w:val="24"/>
        </w:rPr>
        <w:t>典型客户：</w:t>
      </w:r>
      <w:proofErr w:type="gramStart"/>
      <w:r w:rsidR="004D2EC7">
        <w:rPr>
          <w:rFonts w:asciiTheme="majorEastAsia" w:eastAsiaTheme="majorEastAsia" w:hAnsiTheme="majorEastAsia" w:hint="eastAsia"/>
          <w:sz w:val="24"/>
          <w:szCs w:val="24"/>
        </w:rPr>
        <w:t>腾讯刷脸支付</w:t>
      </w:r>
      <w:proofErr w:type="gramEnd"/>
      <w:r w:rsidR="004D2EC7">
        <w:rPr>
          <w:rFonts w:asciiTheme="majorEastAsia" w:eastAsiaTheme="majorEastAsia" w:hAnsiTheme="majorEastAsia" w:hint="eastAsia"/>
          <w:sz w:val="24"/>
          <w:szCs w:val="24"/>
        </w:rPr>
        <w:t>设备</w:t>
      </w:r>
      <w:r w:rsidR="00CA4A1F">
        <w:rPr>
          <w:rFonts w:asciiTheme="majorEastAsia" w:eastAsiaTheme="majorEastAsia" w:hAnsiTheme="majorEastAsia" w:hint="eastAsia"/>
          <w:sz w:val="24"/>
          <w:szCs w:val="24"/>
        </w:rPr>
        <w:t>（青蛙和大屏自助）</w:t>
      </w:r>
      <w:r w:rsidR="004D2EC7">
        <w:rPr>
          <w:rFonts w:asciiTheme="majorEastAsia" w:eastAsiaTheme="majorEastAsia" w:hAnsiTheme="majorEastAsia" w:hint="eastAsia"/>
          <w:sz w:val="24"/>
          <w:szCs w:val="24"/>
        </w:rPr>
        <w:t>入围供应商、永辉超市、</w:t>
      </w:r>
      <w:proofErr w:type="gramStart"/>
      <w:r w:rsidR="004D2EC7">
        <w:rPr>
          <w:rFonts w:asciiTheme="majorEastAsia" w:eastAsiaTheme="majorEastAsia" w:hAnsiTheme="majorEastAsia" w:hint="eastAsia"/>
          <w:sz w:val="24"/>
          <w:szCs w:val="24"/>
        </w:rPr>
        <w:t>美宜佳</w:t>
      </w:r>
      <w:proofErr w:type="gramEnd"/>
      <w:r w:rsidR="004D2EC7">
        <w:rPr>
          <w:rFonts w:asciiTheme="majorEastAsia" w:eastAsiaTheme="majorEastAsia" w:hAnsiTheme="majorEastAsia" w:hint="eastAsia"/>
          <w:sz w:val="24"/>
          <w:szCs w:val="24"/>
        </w:rPr>
        <w:t>便利（便利连锁第一名）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，并和零售行业主要E</w:t>
      </w:r>
      <w:r w:rsidR="004221A7">
        <w:rPr>
          <w:rFonts w:asciiTheme="majorEastAsia" w:eastAsiaTheme="majorEastAsia" w:hAnsiTheme="majorEastAsia"/>
          <w:sz w:val="24"/>
          <w:szCs w:val="24"/>
        </w:rPr>
        <w:t>RP软件如上海海鼎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21A7">
        <w:rPr>
          <w:rFonts w:asciiTheme="majorEastAsia" w:eastAsiaTheme="majorEastAsia" w:hAnsiTheme="majorEastAsia"/>
          <w:sz w:val="24"/>
          <w:szCs w:val="24"/>
        </w:rPr>
        <w:t>富基融通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21A7">
        <w:rPr>
          <w:rFonts w:asciiTheme="majorEastAsia" w:eastAsiaTheme="majorEastAsia" w:hAnsiTheme="majorEastAsia"/>
          <w:sz w:val="24"/>
          <w:szCs w:val="24"/>
        </w:rPr>
        <w:t>科脉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21A7">
        <w:rPr>
          <w:rFonts w:asciiTheme="majorEastAsia" w:eastAsiaTheme="majorEastAsia" w:hAnsiTheme="majorEastAsia"/>
          <w:sz w:val="24"/>
          <w:szCs w:val="24"/>
        </w:rPr>
        <w:t>思迅</w:t>
      </w:r>
      <w:r w:rsidR="004221A7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4221A7">
        <w:rPr>
          <w:rFonts w:asciiTheme="majorEastAsia" w:eastAsiaTheme="majorEastAsia" w:hAnsiTheme="majorEastAsia"/>
          <w:sz w:val="24"/>
          <w:szCs w:val="24"/>
        </w:rPr>
        <w:t>佳</w:t>
      </w:r>
      <w:proofErr w:type="gramStart"/>
      <w:r w:rsidR="004221A7">
        <w:rPr>
          <w:rFonts w:asciiTheme="majorEastAsia" w:eastAsiaTheme="majorEastAsia" w:hAnsiTheme="majorEastAsia"/>
          <w:sz w:val="24"/>
          <w:szCs w:val="24"/>
        </w:rPr>
        <w:t>为</w:t>
      </w:r>
      <w:r w:rsidR="00CA4A1F">
        <w:rPr>
          <w:rFonts w:asciiTheme="majorEastAsia" w:eastAsiaTheme="majorEastAsia" w:hAnsiTheme="majorEastAsia" w:hint="eastAsia"/>
          <w:sz w:val="24"/>
          <w:szCs w:val="24"/>
        </w:rPr>
        <w:t>以及</w:t>
      </w:r>
      <w:proofErr w:type="gramEnd"/>
      <w:r w:rsidR="004221A7">
        <w:rPr>
          <w:rFonts w:asciiTheme="majorEastAsia" w:eastAsiaTheme="majorEastAsia" w:hAnsiTheme="majorEastAsia"/>
          <w:sz w:val="24"/>
          <w:szCs w:val="24"/>
        </w:rPr>
        <w:t>一些地方软件如四川西联和麦子易商都无缝对接成功</w:t>
      </w:r>
      <w:r w:rsidR="004D2EC7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ED637B" w:rsidRDefault="00ED637B" w:rsidP="00ED637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664077">
        <w:rPr>
          <w:rFonts w:asciiTheme="majorEastAsia" w:eastAsiaTheme="majorEastAsia" w:hAnsiTheme="majorEastAsia" w:hint="eastAsia"/>
          <w:sz w:val="24"/>
          <w:szCs w:val="24"/>
        </w:rPr>
        <w:t>3、公司投资建设了现代化的产业园，配备了先进的生产线和品保设备，并建立了完善的销售和服务体系，在国内</w:t>
      </w:r>
      <w:r>
        <w:rPr>
          <w:rFonts w:asciiTheme="majorEastAsia" w:eastAsiaTheme="majorEastAsia" w:hAnsiTheme="majorEastAsia" w:hint="eastAsia"/>
          <w:sz w:val="24"/>
          <w:szCs w:val="24"/>
        </w:rPr>
        <w:t>省会城市和</w:t>
      </w:r>
      <w:r w:rsidRPr="00664077">
        <w:rPr>
          <w:rFonts w:asciiTheme="majorEastAsia" w:eastAsiaTheme="majorEastAsia" w:hAnsiTheme="majorEastAsia" w:hint="eastAsia"/>
          <w:sz w:val="24"/>
          <w:szCs w:val="24"/>
        </w:rPr>
        <w:t>主要中心城市设立了分支机构</w:t>
      </w:r>
      <w:r>
        <w:rPr>
          <w:rFonts w:asciiTheme="majorEastAsia" w:eastAsiaTheme="majorEastAsia" w:hAnsiTheme="majorEastAsia" w:hint="eastAsia"/>
          <w:sz w:val="24"/>
          <w:szCs w:val="24"/>
        </w:rPr>
        <w:t>和技术服务站</w:t>
      </w:r>
      <w:r w:rsidRPr="00664077">
        <w:rPr>
          <w:rFonts w:asciiTheme="majorEastAsia" w:eastAsiaTheme="majorEastAsia" w:hAnsiTheme="majorEastAsia" w:hint="eastAsia"/>
          <w:sz w:val="24"/>
          <w:szCs w:val="24"/>
        </w:rPr>
        <w:t>，为客户提供周到细致的售后服务。</w:t>
      </w:r>
    </w:p>
    <w:p w:rsidR="00816E8D" w:rsidRDefault="00816E8D" w:rsidP="00ED637B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</w:p>
    <w:p w:rsidR="002E05D4" w:rsidRDefault="00ED637B" w:rsidP="00B92DB1">
      <w:pPr>
        <w:rPr>
          <w:rFonts w:ascii="黑体" w:eastAsia="黑体" w:hAnsiTheme="majorEastAsia"/>
          <w:sz w:val="28"/>
          <w:szCs w:val="24"/>
        </w:rPr>
      </w:pPr>
      <w:bookmarkStart w:id="0" w:name="OLE_LINK1"/>
      <w:bookmarkStart w:id="1" w:name="OLE_LINK2"/>
      <w:r>
        <w:rPr>
          <w:rFonts w:ascii="黑体" w:eastAsia="黑体" w:hAnsiTheme="majorEastAsia" w:hint="eastAsia"/>
          <w:sz w:val="28"/>
          <w:szCs w:val="24"/>
        </w:rPr>
        <w:t>二</w:t>
      </w:r>
      <w:r w:rsidRPr="00B4357A">
        <w:rPr>
          <w:rFonts w:ascii="黑体" w:eastAsia="黑体" w:hAnsiTheme="majorEastAsia" w:hint="eastAsia"/>
          <w:sz w:val="28"/>
          <w:szCs w:val="24"/>
        </w:rPr>
        <w:t>、</w:t>
      </w:r>
      <w:r w:rsidR="004D2EC7">
        <w:rPr>
          <w:rFonts w:ascii="黑体" w:eastAsia="黑体" w:hAnsiTheme="majorEastAsia" w:hint="eastAsia"/>
          <w:sz w:val="28"/>
          <w:szCs w:val="24"/>
        </w:rPr>
        <w:t>自助</w:t>
      </w:r>
      <w:r w:rsidR="004D2EC7">
        <w:rPr>
          <w:rFonts w:ascii="黑体" w:eastAsia="黑体" w:hAnsiTheme="majorEastAsia"/>
          <w:sz w:val="28"/>
          <w:szCs w:val="24"/>
        </w:rPr>
        <w:t>收款机</w:t>
      </w:r>
      <w:r w:rsidRPr="00B4357A">
        <w:rPr>
          <w:rFonts w:ascii="黑体" w:eastAsia="黑体" w:hAnsiTheme="majorEastAsia"/>
          <w:sz w:val="28"/>
          <w:szCs w:val="24"/>
        </w:rPr>
        <w:t>选型参考</w:t>
      </w:r>
      <w:bookmarkEnd w:id="0"/>
      <w:bookmarkEnd w:id="1"/>
      <w:r w:rsidR="003D3090">
        <w:rPr>
          <w:rFonts w:ascii="黑体" w:eastAsia="黑体" w:hAnsiTheme="majorEastAsia" w:hint="eastAsia"/>
          <w:sz w:val="28"/>
          <w:szCs w:val="24"/>
        </w:rPr>
        <w:t>：</w:t>
      </w:r>
    </w:p>
    <w:p w:rsidR="00287E2F" w:rsidRPr="003D3090" w:rsidRDefault="00953690" w:rsidP="00B92DB1">
      <w:pPr>
        <w:rPr>
          <w:rFonts w:ascii="黑体" w:eastAsia="黑体" w:hAnsiTheme="majorEastAsia"/>
          <w:sz w:val="28"/>
          <w:szCs w:val="24"/>
        </w:rPr>
      </w:pPr>
      <w:r>
        <w:rPr>
          <w:rFonts w:ascii="黑体" w:eastAsia="黑体" w:hAnsi="黑体"/>
          <w:sz w:val="28"/>
          <w:szCs w:val="28"/>
        </w:rPr>
        <w:t>型号</w:t>
      </w:r>
      <w:r>
        <w:rPr>
          <w:rFonts w:ascii="黑体" w:eastAsia="黑体" w:hAnsi="黑体" w:hint="eastAsia"/>
          <w:sz w:val="28"/>
          <w:szCs w:val="28"/>
        </w:rPr>
        <w:t>：</w:t>
      </w:r>
      <w:r w:rsidR="003D3090">
        <w:rPr>
          <w:rFonts w:ascii="黑体" w:eastAsia="黑体" w:hAnsi="黑体"/>
          <w:sz w:val="28"/>
          <w:szCs w:val="28"/>
        </w:rPr>
        <w:t>S72</w:t>
      </w:r>
      <w:r w:rsidR="004221A7">
        <w:rPr>
          <w:rFonts w:ascii="黑体" w:eastAsia="黑体" w:hAnsi="黑体"/>
          <w:sz w:val="28"/>
          <w:szCs w:val="28"/>
        </w:rPr>
        <w:t>1</w:t>
      </w:r>
      <w:r w:rsidRPr="003D3090">
        <w:rPr>
          <w:rFonts w:ascii="黑体" w:eastAsia="黑体" w:hAnsiTheme="majorEastAsia"/>
          <w:sz w:val="28"/>
          <w:szCs w:val="24"/>
        </w:rPr>
        <w:t xml:space="preserve"> </w:t>
      </w:r>
    </w:p>
    <w:p w:rsidR="003D3090" w:rsidRDefault="003D3090" w:rsidP="003D3090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1</w:t>
      </w:r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/>
          <w:sz w:val="24"/>
          <w:szCs w:val="24"/>
        </w:rPr>
        <w:t>主要特点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</w:p>
    <w:p w:rsidR="003D3090" w:rsidRPr="008C08EE" w:rsidRDefault="003D3090" w:rsidP="003D3090">
      <w:pPr>
        <w:numPr>
          <w:ilvl w:val="0"/>
          <w:numId w:val="24"/>
        </w:num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8C08EE">
        <w:rPr>
          <w:rFonts w:asciiTheme="majorEastAsia" w:eastAsiaTheme="majorEastAsia" w:hAnsiTheme="majorEastAsia" w:hint="eastAsia"/>
          <w:sz w:val="24"/>
          <w:szCs w:val="24"/>
        </w:rPr>
        <w:t>占用空间较小，</w:t>
      </w:r>
      <w:r w:rsidRPr="008C08EE">
        <w:rPr>
          <w:rFonts w:asciiTheme="majorEastAsia" w:eastAsiaTheme="majorEastAsia" w:hAnsiTheme="majorEastAsia"/>
          <w:sz w:val="24"/>
          <w:szCs w:val="24"/>
        </w:rPr>
        <w:t>可壁挂</w:t>
      </w:r>
      <w:r>
        <w:rPr>
          <w:rFonts w:asciiTheme="majorEastAsia" w:eastAsiaTheme="majorEastAsia" w:hAnsiTheme="majorEastAsia"/>
          <w:sz w:val="24"/>
          <w:szCs w:val="24"/>
        </w:rPr>
        <w:t>可底座放置</w:t>
      </w:r>
      <w:r w:rsidRPr="008C08EE">
        <w:rPr>
          <w:rFonts w:asciiTheme="majorEastAsia" w:eastAsiaTheme="majorEastAsia" w:hAnsiTheme="majorEastAsia" w:hint="eastAsia"/>
          <w:sz w:val="24"/>
          <w:szCs w:val="24"/>
        </w:rPr>
        <w:t>，带底座的</w:t>
      </w:r>
      <w:r>
        <w:rPr>
          <w:rFonts w:asciiTheme="majorEastAsia" w:eastAsiaTheme="majorEastAsia" w:hAnsiTheme="majorEastAsia" w:hint="eastAsia"/>
          <w:sz w:val="24"/>
          <w:szCs w:val="24"/>
        </w:rPr>
        <w:t>还</w:t>
      </w:r>
      <w:r w:rsidRPr="008C08EE">
        <w:rPr>
          <w:rFonts w:asciiTheme="majorEastAsia" w:eastAsiaTheme="majorEastAsia" w:hAnsiTheme="majorEastAsia" w:hint="eastAsia"/>
          <w:sz w:val="24"/>
          <w:szCs w:val="24"/>
        </w:rPr>
        <w:t>可以支持称重防损</w:t>
      </w:r>
    </w:p>
    <w:p w:rsidR="003D3090" w:rsidRDefault="003D3090" w:rsidP="003D3090">
      <w:pPr>
        <w:numPr>
          <w:ilvl w:val="0"/>
          <w:numId w:val="24"/>
        </w:num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8C08EE">
        <w:rPr>
          <w:rFonts w:asciiTheme="majorEastAsia" w:eastAsiaTheme="majorEastAsia" w:hAnsiTheme="majorEastAsia" w:hint="eastAsia"/>
          <w:sz w:val="24"/>
          <w:szCs w:val="24"/>
        </w:rPr>
        <w:t>屏幕超大屏，客户使用体验非常好，16:9竖屏。</w:t>
      </w:r>
    </w:p>
    <w:p w:rsidR="003D3090" w:rsidRDefault="003D3090" w:rsidP="003D3090">
      <w:pPr>
        <w:numPr>
          <w:ilvl w:val="0"/>
          <w:numId w:val="24"/>
        </w:num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运行稳定可靠，</w:t>
      </w:r>
      <w:r>
        <w:rPr>
          <w:rFonts w:asciiTheme="majorEastAsia" w:eastAsiaTheme="majorEastAsia" w:hAnsiTheme="majorEastAsia"/>
          <w:sz w:val="24"/>
          <w:szCs w:val="24"/>
        </w:rPr>
        <w:t>适合各类零售场所</w:t>
      </w:r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/>
          <w:sz w:val="24"/>
          <w:szCs w:val="24"/>
        </w:rPr>
        <w:t>学校和医院等流量大的场所</w:t>
      </w:r>
      <w:r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3D3090" w:rsidRPr="00A06A2F" w:rsidRDefault="003D3090" w:rsidP="003D3090">
      <w:pPr>
        <w:numPr>
          <w:ilvl w:val="0"/>
          <w:numId w:val="24"/>
        </w:numPr>
        <w:spacing w:line="360" w:lineRule="auto"/>
        <w:rPr>
          <w:rFonts w:asciiTheme="majorEastAsia" w:eastAsia="宋体" w:hAnsiTheme="majorEastAsia"/>
          <w:sz w:val="24"/>
          <w:szCs w:val="24"/>
        </w:rPr>
      </w:pPr>
      <w:r w:rsidRPr="008C08EE">
        <w:rPr>
          <w:rFonts w:asciiTheme="majorEastAsia" w:eastAsia="宋体" w:hAnsiTheme="majorEastAsia" w:hint="eastAsia"/>
          <w:sz w:val="24"/>
          <w:szCs w:val="24"/>
        </w:rPr>
        <w:t>支持非现金（</w:t>
      </w:r>
      <w:proofErr w:type="gramStart"/>
      <w:r w:rsidRPr="008C08EE">
        <w:rPr>
          <w:rFonts w:asciiTheme="majorEastAsia" w:eastAsia="宋体" w:hAnsiTheme="majorEastAsia" w:hint="eastAsia"/>
          <w:sz w:val="24"/>
          <w:szCs w:val="24"/>
        </w:rPr>
        <w:t>含微信</w:t>
      </w:r>
      <w:proofErr w:type="gramEnd"/>
      <w:r w:rsidRPr="008C08EE">
        <w:rPr>
          <w:rFonts w:asciiTheme="majorEastAsia" w:eastAsia="宋体" w:hAnsiTheme="majorEastAsia" w:hint="eastAsia"/>
          <w:sz w:val="24"/>
          <w:szCs w:val="24"/>
        </w:rPr>
        <w:t>、支付宝、银行卡</w:t>
      </w:r>
      <w:r w:rsidR="002E05D4">
        <w:rPr>
          <w:rFonts w:asciiTheme="majorEastAsia" w:eastAsia="宋体" w:hAnsiTheme="majorEastAsia" w:hint="eastAsia"/>
          <w:sz w:val="24"/>
          <w:szCs w:val="24"/>
        </w:rPr>
        <w:t>、银联</w:t>
      </w:r>
      <w:r w:rsidRPr="008C08EE">
        <w:rPr>
          <w:rFonts w:asciiTheme="majorEastAsia" w:eastAsia="宋体" w:hAnsiTheme="majorEastAsia" w:hint="eastAsia"/>
          <w:sz w:val="24"/>
          <w:szCs w:val="24"/>
        </w:rPr>
        <w:t>等）</w:t>
      </w:r>
      <w:r>
        <w:rPr>
          <w:rFonts w:asciiTheme="majorEastAsia" w:eastAsia="宋体" w:hAnsiTheme="majorEastAsia" w:hint="eastAsia"/>
          <w:sz w:val="24"/>
          <w:szCs w:val="24"/>
        </w:rPr>
        <w:t>，支持刷脸支付</w:t>
      </w:r>
    </w:p>
    <w:p w:rsidR="003D3090" w:rsidRDefault="003D3090" w:rsidP="003D3090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Pr="00554F82">
        <w:rPr>
          <w:rFonts w:asciiTheme="majorEastAsia" w:eastAsiaTheme="majorEastAsia" w:hAnsiTheme="majorEastAsia"/>
          <w:sz w:val="24"/>
          <w:szCs w:val="24"/>
        </w:rPr>
        <w:t>设备配置</w:t>
      </w:r>
    </w:p>
    <w:tbl>
      <w:tblPr>
        <w:tblStyle w:val="a8"/>
        <w:tblW w:w="8784" w:type="dxa"/>
        <w:tblLook w:val="04A0" w:firstRow="1" w:lastRow="0" w:firstColumn="1" w:lastColumn="0" w:noHBand="0" w:noVBand="1"/>
      </w:tblPr>
      <w:tblGrid>
        <w:gridCol w:w="1271"/>
        <w:gridCol w:w="3544"/>
        <w:gridCol w:w="3969"/>
      </w:tblGrid>
      <w:tr w:rsidR="003D3090" w:rsidTr="00D43054">
        <w:tc>
          <w:tcPr>
            <w:tcW w:w="1271" w:type="dxa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部件名称</w:t>
            </w:r>
          </w:p>
        </w:tc>
        <w:tc>
          <w:tcPr>
            <w:tcW w:w="3544" w:type="dxa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W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INDOWS</w:t>
            </w:r>
          </w:p>
        </w:tc>
        <w:tc>
          <w:tcPr>
            <w:tcW w:w="3969" w:type="dxa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安卓</w:t>
            </w:r>
            <w:r w:rsidR="00953690" w:rsidRPr="00953690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（重点主推安卓）</w:t>
            </w:r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C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PU</w:t>
            </w:r>
          </w:p>
        </w:tc>
        <w:tc>
          <w:tcPr>
            <w:tcW w:w="3544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Intel 2.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01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GHz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四核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J1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00</w:t>
            </w:r>
          </w:p>
        </w:tc>
        <w:tc>
          <w:tcPr>
            <w:tcW w:w="3969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proofErr w:type="spellStart"/>
            <w:r w:rsidRPr="005D6EBC">
              <w:rPr>
                <w:rFonts w:asciiTheme="majorEastAsia" w:eastAsiaTheme="majorEastAsia" w:hAnsiTheme="majorEastAsia" w:hint="eastAsia"/>
                <w:sz w:val="24"/>
                <w:szCs w:val="24"/>
              </w:rPr>
              <w:t>Cotex</w:t>
            </w:r>
            <w:proofErr w:type="spellEnd"/>
            <w:r w:rsidRPr="005D6EBC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A17 </w:t>
            </w:r>
            <w:proofErr w:type="gramStart"/>
            <w:r w:rsidRPr="005D6EBC">
              <w:rPr>
                <w:rFonts w:asciiTheme="majorEastAsia" w:eastAsiaTheme="majorEastAsia" w:hAnsiTheme="majorEastAsia" w:hint="eastAsia"/>
                <w:sz w:val="24"/>
                <w:szCs w:val="24"/>
              </w:rPr>
              <w:t>四核</w:t>
            </w:r>
            <w:proofErr w:type="gramEnd"/>
            <w:r w:rsidRPr="005D6EBC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1.8GHz</w:t>
            </w:r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存储</w:t>
            </w:r>
          </w:p>
        </w:tc>
        <w:tc>
          <w:tcPr>
            <w:tcW w:w="3544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4G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+64GS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SD</w:t>
            </w:r>
          </w:p>
        </w:tc>
        <w:tc>
          <w:tcPr>
            <w:tcW w:w="3969" w:type="dxa"/>
          </w:tcPr>
          <w:p w:rsidR="003D3090" w:rsidRDefault="003D3090" w:rsidP="003D3090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2G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+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8G</w:t>
            </w:r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显示器</w:t>
            </w:r>
          </w:p>
        </w:tc>
        <w:tc>
          <w:tcPr>
            <w:tcW w:w="7513" w:type="dxa"/>
            <w:gridSpan w:val="2"/>
          </w:tcPr>
          <w:p w:rsidR="003D3090" w:rsidRDefault="004221A7" w:rsidP="0095369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color w:val="333333"/>
                <w:sz w:val="23"/>
                <w:szCs w:val="23"/>
                <w:shd w:val="clear" w:color="auto" w:fill="FFFFFF"/>
              </w:rPr>
              <w:t>21</w:t>
            </w:r>
            <w:r w:rsidR="003D3090">
              <w:rPr>
                <w:color w:val="333333"/>
                <w:sz w:val="23"/>
                <w:szCs w:val="23"/>
                <w:shd w:val="clear" w:color="auto" w:fill="FFFFFF"/>
              </w:rPr>
              <w:t>吋</w:t>
            </w:r>
            <w:r w:rsidR="003D3090" w:rsidRPr="00B92DB1">
              <w:rPr>
                <w:rFonts w:hint="eastAsia"/>
                <w:b/>
                <w:color w:val="333333"/>
                <w:sz w:val="23"/>
                <w:szCs w:val="23"/>
                <w:shd w:val="clear" w:color="auto" w:fill="FFFFFF"/>
              </w:rPr>
              <w:t>投射式</w:t>
            </w:r>
            <w:r w:rsidR="00CB4595">
              <w:rPr>
                <w:rFonts w:hint="eastAsia"/>
                <w:b/>
                <w:color w:val="333333"/>
                <w:sz w:val="23"/>
                <w:szCs w:val="23"/>
                <w:shd w:val="clear" w:color="auto" w:fill="FFFFFF"/>
              </w:rPr>
              <w:t>高透亮</w:t>
            </w:r>
            <w:bookmarkStart w:id="2" w:name="_GoBack"/>
            <w:bookmarkEnd w:id="2"/>
            <w:r w:rsidR="003D3090" w:rsidRPr="00B92DB1">
              <w:rPr>
                <w:rFonts w:hint="eastAsia"/>
                <w:b/>
                <w:color w:val="333333"/>
                <w:sz w:val="23"/>
                <w:szCs w:val="23"/>
                <w:shd w:val="clear" w:color="auto" w:fill="FFFFFF"/>
              </w:rPr>
              <w:t>电容屏</w:t>
            </w:r>
            <w:r w:rsidR="003D3090"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（</w:t>
            </w:r>
            <w:r w:rsidR="003D3090">
              <w:rPr>
                <w:color w:val="333333"/>
                <w:sz w:val="23"/>
                <w:szCs w:val="23"/>
                <w:shd w:val="clear" w:color="auto" w:fill="FFFFFF"/>
              </w:rPr>
              <w:t>1920</w:t>
            </w:r>
            <w:r w:rsidR="003D3090"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*</w:t>
            </w:r>
            <w:r w:rsidR="003D3090">
              <w:rPr>
                <w:color w:val="333333"/>
                <w:sz w:val="23"/>
                <w:szCs w:val="23"/>
                <w:shd w:val="clear" w:color="auto" w:fill="FFFFFF"/>
              </w:rPr>
              <w:t>1080</w:t>
            </w:r>
            <w:r w:rsidR="003D3090"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）</w:t>
            </w:r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扫描平台</w:t>
            </w:r>
          </w:p>
        </w:tc>
        <w:tc>
          <w:tcPr>
            <w:tcW w:w="7513" w:type="dxa"/>
            <w:gridSpan w:val="2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高灵敏度扫描模块，支持一维码、</w:t>
            </w:r>
            <w:proofErr w:type="gramStart"/>
            <w:r>
              <w:rPr>
                <w:rFonts w:hint="eastAsia"/>
                <w:color w:val="333333"/>
                <w:sz w:val="23"/>
                <w:szCs w:val="23"/>
                <w:shd w:val="clear" w:color="auto" w:fill="FFFFFF"/>
              </w:rPr>
              <w:t>二维码</w:t>
            </w:r>
            <w:proofErr w:type="gramEnd"/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打印机</w:t>
            </w:r>
          </w:p>
        </w:tc>
        <w:tc>
          <w:tcPr>
            <w:tcW w:w="7513" w:type="dxa"/>
            <w:gridSpan w:val="2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64077">
              <w:rPr>
                <w:rFonts w:asciiTheme="majorEastAsia" w:eastAsiaTheme="majorEastAsia" w:hAnsiTheme="majorEastAsia" w:hint="eastAsia"/>
                <w:sz w:val="24"/>
                <w:szCs w:val="24"/>
              </w:rPr>
              <w:t>嵌入式80mm热敏打印机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带切刀</w:t>
            </w:r>
          </w:p>
        </w:tc>
      </w:tr>
      <w:tr w:rsidR="003D3090" w:rsidTr="00D43054">
        <w:tc>
          <w:tcPr>
            <w:tcW w:w="1271" w:type="dxa"/>
          </w:tcPr>
          <w:p w:rsidR="003D3090" w:rsidRDefault="003D3090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扬声器</w:t>
            </w:r>
          </w:p>
        </w:tc>
        <w:tc>
          <w:tcPr>
            <w:tcW w:w="7513" w:type="dxa"/>
            <w:gridSpan w:val="2"/>
          </w:tcPr>
          <w:p w:rsidR="003D3090" w:rsidRDefault="003D3090" w:rsidP="00D4305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大功率立体声扬声器</w:t>
            </w:r>
          </w:p>
        </w:tc>
      </w:tr>
      <w:tr w:rsidR="003D3090" w:rsidTr="003D3090">
        <w:trPr>
          <w:trHeight w:val="1000"/>
        </w:trPr>
        <w:tc>
          <w:tcPr>
            <w:tcW w:w="1271" w:type="dxa"/>
          </w:tcPr>
          <w:p w:rsidR="003D3090" w:rsidRDefault="004221A7" w:rsidP="00D4305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其他</w:t>
            </w:r>
            <w:r w:rsidR="003D3090">
              <w:rPr>
                <w:rFonts w:asciiTheme="majorEastAsia" w:eastAsiaTheme="majorEastAsia" w:hAnsiTheme="majorEastAsia" w:hint="eastAsia"/>
                <w:sz w:val="24"/>
                <w:szCs w:val="24"/>
              </w:rPr>
              <w:t>配置</w:t>
            </w:r>
          </w:p>
        </w:tc>
        <w:tc>
          <w:tcPr>
            <w:tcW w:w="7513" w:type="dxa"/>
            <w:gridSpan w:val="2"/>
          </w:tcPr>
          <w:p w:rsidR="00953690" w:rsidRDefault="003D3090" w:rsidP="003D3090">
            <w:pPr>
              <w:pStyle w:val="a3"/>
              <w:numPr>
                <w:ilvl w:val="0"/>
                <w:numId w:val="25"/>
              </w:numPr>
              <w:ind w:firstLineChars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3090">
              <w:rPr>
                <w:rFonts w:asciiTheme="majorEastAsia" w:eastAsiaTheme="majorEastAsia" w:hAnsiTheme="majorEastAsia" w:hint="eastAsia"/>
                <w:sz w:val="24"/>
                <w:szCs w:val="24"/>
              </w:rPr>
              <w:t>落地支架</w:t>
            </w:r>
            <w:r w:rsidR="004221A7">
              <w:rPr>
                <w:rFonts w:asciiTheme="majorEastAsia" w:eastAsiaTheme="majorEastAsia" w:hAnsiTheme="majorEastAsia" w:hint="eastAsia"/>
                <w:sz w:val="24"/>
                <w:szCs w:val="24"/>
              </w:rPr>
              <w:t>或落地机柜（可选</w:t>
            </w:r>
            <w:r w:rsidR="00953690">
              <w:rPr>
                <w:rFonts w:asciiTheme="majorEastAsia" w:eastAsiaTheme="majorEastAsia" w:hAnsiTheme="majorEastAsia" w:hint="eastAsia"/>
                <w:sz w:val="24"/>
                <w:szCs w:val="24"/>
              </w:rPr>
              <w:t>，适用于大型超市</w:t>
            </w:r>
            <w:r w:rsidR="004221A7">
              <w:rPr>
                <w:rFonts w:asciiTheme="majorEastAsia" w:eastAsiaTheme="majorEastAsia" w:hAnsiTheme="majorEastAsia" w:hint="eastAsia"/>
                <w:sz w:val="24"/>
                <w:szCs w:val="24"/>
              </w:rPr>
              <w:t>），</w:t>
            </w:r>
          </w:p>
          <w:p w:rsidR="003D3090" w:rsidRPr="003D3090" w:rsidRDefault="004221A7" w:rsidP="00953690">
            <w:pPr>
              <w:pStyle w:val="a3"/>
              <w:ind w:left="360" w:firstLineChars="0" w:firstLine="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也可单主机壁挂</w:t>
            </w:r>
            <w:r w:rsidR="00953690">
              <w:rPr>
                <w:rFonts w:asciiTheme="majorEastAsia" w:eastAsiaTheme="majorEastAsia" w:hAnsiTheme="majorEastAsia" w:hint="eastAsia"/>
                <w:sz w:val="24"/>
                <w:szCs w:val="24"/>
              </w:rPr>
              <w:t>（适用于中小型超市和便利店）</w:t>
            </w:r>
          </w:p>
          <w:p w:rsidR="004221A7" w:rsidRDefault="003D3090" w:rsidP="004221A7">
            <w:pPr>
              <w:pStyle w:val="a3"/>
              <w:numPr>
                <w:ilvl w:val="0"/>
                <w:numId w:val="25"/>
              </w:numPr>
              <w:ind w:firstLineChars="0"/>
              <w:rPr>
                <w:rFonts w:asciiTheme="majorEastAsia" w:eastAsiaTheme="majorEastAsia" w:hAnsiTheme="majorEastAsia"/>
                <w:sz w:val="24"/>
                <w:szCs w:val="24"/>
              </w:rPr>
            </w:pPr>
            <w:proofErr w:type="gramStart"/>
            <w:r>
              <w:rPr>
                <w:rFonts w:asciiTheme="majorEastAsia" w:eastAsiaTheme="majorEastAsia" w:hAnsiTheme="majorEastAsia"/>
                <w:sz w:val="24"/>
                <w:szCs w:val="24"/>
              </w:rPr>
              <w:t>蓝牙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\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WIFI</w:t>
            </w:r>
          </w:p>
          <w:p w:rsidR="003D3090" w:rsidRPr="003D3090" w:rsidRDefault="00953690" w:rsidP="004221A7">
            <w:pPr>
              <w:pStyle w:val="a3"/>
              <w:numPr>
                <w:ilvl w:val="0"/>
                <w:numId w:val="25"/>
              </w:numPr>
              <w:ind w:firstLineChars="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D</w:t>
            </w:r>
            <w:proofErr w:type="gramStart"/>
            <w:r>
              <w:rPr>
                <w:rFonts w:asciiTheme="majorEastAsia" w:eastAsiaTheme="majorEastAsia" w:hAnsiTheme="majorEastAsia"/>
                <w:sz w:val="24"/>
                <w:szCs w:val="24"/>
              </w:rPr>
              <w:t>刷脸高清</w:t>
            </w:r>
            <w:proofErr w:type="gramEnd"/>
            <w:r>
              <w:rPr>
                <w:rFonts w:asciiTheme="majorEastAsia" w:eastAsiaTheme="majorEastAsia" w:hAnsiTheme="majorEastAsia"/>
                <w:sz w:val="24"/>
                <w:szCs w:val="24"/>
              </w:rPr>
              <w:t>镜头</w:t>
            </w:r>
          </w:p>
        </w:tc>
      </w:tr>
    </w:tbl>
    <w:p w:rsidR="003D3090" w:rsidRPr="00CD3470" w:rsidRDefault="00953690" w:rsidP="003D3090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5359A1">
        <w:rPr>
          <w:rStyle w:val="fontstyle01"/>
          <w:rFonts w:ascii="宋体" w:hAnsi="宋体"/>
          <w:noProof/>
          <w:sz w:val="24"/>
          <w:szCs w:val="24"/>
        </w:rPr>
        <w:drawing>
          <wp:inline distT="0" distB="0" distL="0" distR="0" wp14:anchorId="45D00C35" wp14:editId="59712658">
            <wp:extent cx="1899517" cy="2417674"/>
            <wp:effectExtent l="0" t="0" r="571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678" cy="242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A1">
        <w:rPr>
          <w:rStyle w:val="fontstyle01"/>
          <w:rFonts w:ascii="宋体" w:hAnsi="宋体"/>
          <w:noProof/>
          <w:sz w:val="24"/>
          <w:szCs w:val="24"/>
        </w:rPr>
        <w:drawing>
          <wp:inline distT="0" distB="0" distL="0" distR="0" wp14:anchorId="279B18DA" wp14:editId="04152716">
            <wp:extent cx="1979396" cy="2392071"/>
            <wp:effectExtent l="0" t="0" r="19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233" cy="240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690">
        <w:rPr>
          <w:noProof/>
        </w:rPr>
        <w:t xml:space="preserve"> </w:t>
      </w:r>
      <w:r>
        <w:rPr>
          <w:noProof/>
        </w:rPr>
        <w:drawing>
          <wp:inline distT="0" distB="0" distL="0" distR="0" wp14:anchorId="7659A95D" wp14:editId="25EB7EE7">
            <wp:extent cx="1523110" cy="2457907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0548" cy="24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E2F" w:rsidRPr="003D3090" w:rsidRDefault="00287E2F" w:rsidP="00953690">
      <w:pPr>
        <w:pStyle w:val="a3"/>
        <w:tabs>
          <w:tab w:val="right" w:pos="9638"/>
        </w:tabs>
        <w:ind w:left="360" w:firstLineChars="0" w:firstLine="0"/>
        <w:rPr>
          <w:rFonts w:asciiTheme="majorEastAsia" w:eastAsiaTheme="majorEastAsia" w:hAnsiTheme="majorEastAsia"/>
          <w:sz w:val="24"/>
          <w:szCs w:val="24"/>
        </w:rPr>
      </w:pPr>
    </w:p>
    <w:p w:rsidR="00895CD6" w:rsidRDefault="00953690" w:rsidP="00287E2F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报价和市场价参考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1555"/>
        <w:gridCol w:w="3827"/>
        <w:gridCol w:w="1559"/>
        <w:gridCol w:w="1559"/>
      </w:tblGrid>
      <w:tr w:rsidR="008F49F0" w:rsidRPr="00953690" w:rsidTr="00C7587E">
        <w:trPr>
          <w:trHeight w:val="570"/>
        </w:trPr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Cs w:val="21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Cs w:val="21"/>
              </w:rPr>
              <w:t>机型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Cs w:val="21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Cs w:val="21"/>
              </w:rPr>
              <w:t xml:space="preserve">      产品配置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渠道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价格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最低市场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 w:rsidR="008F49F0" w:rsidRPr="00953690" w:rsidTr="00984296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S721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安卓版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（壁挂模式）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16"/>
                <w:szCs w:val="16"/>
              </w:rPr>
            </w:pPr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RK3288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四核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A17 1.8GHz，2G 内存，EMMC FLASH16GB硬盘，21.5寸 1920*1080分辨率显示屏，80热敏切刀打印机，大功率立体声喇叭，工业级电源，一、二维扫描平台，</w:t>
            </w:r>
            <w:proofErr w:type="spell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wiFi</w:t>
            </w:r>
            <w:proofErr w:type="spell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模块、蓝牙， </w:t>
            </w:r>
            <w:r w:rsidRPr="00953690">
              <w:rPr>
                <w:rFonts w:ascii="微软雅黑" w:eastAsia="微软雅黑" w:hAnsi="微软雅黑" w:cs="Arial"/>
                <w:color w:val="000000"/>
                <w:kern w:val="0"/>
                <w:sz w:val="16"/>
                <w:szCs w:val="16"/>
              </w:rPr>
              <w:t>3D高清摄像头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95A" w:rsidRPr="00953690" w:rsidRDefault="008F49F0" w:rsidP="00CB4595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6540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8500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8F49F0" w:rsidRPr="00953690" w:rsidTr="00C758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S721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安卓版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（支架模式）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RK3288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四核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A17 1.8GHz，2G 内存，EMMC FLASH16GB硬盘，21.5寸 1920*1080分辨率显示屏，80热敏切刀打印机，大功率立体声喇叭，工业级电源，   一、二维扫描平台，</w:t>
            </w:r>
            <w:proofErr w:type="spell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wiFi</w:t>
            </w:r>
            <w:proofErr w:type="spell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模块、蓝牙， </w:t>
            </w:r>
            <w:r w:rsidRPr="00953690">
              <w:rPr>
                <w:rFonts w:ascii="微软雅黑" w:eastAsia="微软雅黑" w:hAnsi="微软雅黑" w:cs="Arial"/>
                <w:color w:val="000000"/>
                <w:kern w:val="0"/>
                <w:sz w:val="16"/>
                <w:szCs w:val="16"/>
              </w:rPr>
              <w:t>3D高清摄像头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，支架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95A" w:rsidRPr="00953690" w:rsidRDefault="008F49F0" w:rsidP="00CB4595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739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0元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9400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8F49F0" w:rsidRPr="00953690" w:rsidTr="00C758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S721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安卓版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（机柜模式）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9F0" w:rsidRPr="00953690" w:rsidRDefault="008F49F0" w:rsidP="008F49F0">
            <w:pPr>
              <w:widowControl/>
              <w:jc w:val="left"/>
              <w:rPr>
                <w:rFonts w:ascii="微软雅黑" w:eastAsia="微软雅黑" w:hAnsi="微软雅黑" w:cs="Arial"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RK3288 </w:t>
            </w:r>
            <w:proofErr w:type="gram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四核</w:t>
            </w:r>
            <w:proofErr w:type="gram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A17 1.8GHz，2G 内存，EMMC FLASH16GB硬盘，21.5寸 1920*1080分辨率显示屏，80热敏切刀打印机，大功率立体声喇叭，工业级电源，一、二维扫描平台，</w:t>
            </w:r>
            <w:proofErr w:type="spellStart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wiFi</w:t>
            </w:r>
            <w:proofErr w:type="spellEnd"/>
            <w:r w:rsidRPr="00953690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 xml:space="preserve">模块、蓝牙， </w:t>
            </w:r>
            <w:r w:rsidRPr="00953690">
              <w:rPr>
                <w:rFonts w:ascii="微软雅黑" w:eastAsia="微软雅黑" w:hAnsi="微软雅黑" w:cs="Arial"/>
                <w:color w:val="000000"/>
                <w:kern w:val="0"/>
                <w:sz w:val="16"/>
                <w:szCs w:val="16"/>
              </w:rPr>
              <w:t>3D高清摄像头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，</w:t>
            </w:r>
            <w:r>
              <w:rPr>
                <w:rFonts w:ascii="微软雅黑" w:eastAsia="微软雅黑" w:hAnsi="微软雅黑" w:cs="Arial"/>
                <w:color w:val="000000"/>
                <w:kern w:val="0"/>
                <w:sz w:val="16"/>
                <w:szCs w:val="16"/>
              </w:rPr>
              <w:t>机柜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95A" w:rsidRPr="00953690" w:rsidRDefault="008F49F0" w:rsidP="00CB4595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8040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9F0" w:rsidRPr="00953690" w:rsidRDefault="008F49F0" w:rsidP="008F49F0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10000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元</w:t>
            </w:r>
          </w:p>
        </w:tc>
      </w:tr>
      <w:tr w:rsidR="00C7587E" w:rsidRPr="00953690" w:rsidTr="00C758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S721 </w:t>
            </w: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  <w:t>IN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版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（壁挂模式）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Intel Bay Trail J1900</w:t>
            </w:r>
            <w:proofErr w:type="gramStart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核2.0GHz，4G DDR3内存，M-SATA 64G电子硬盘，21.5寸 1920*1080分辨率显示屏，80热敏切刀打印机，大功率立体声喇叭，工业级电源，一、二维扫描平台， 300W高清摄像头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040元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9000元</w:t>
            </w:r>
          </w:p>
        </w:tc>
      </w:tr>
      <w:tr w:rsidR="00C7587E" w:rsidRPr="00953690" w:rsidTr="00C758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 xml:space="preserve">S721 </w:t>
            </w: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  <w:t>IN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版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（支架模式）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Intel Bay Trail J1900</w:t>
            </w:r>
            <w:proofErr w:type="gramStart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核2.0GHz，4G DDR3内存，M-SATA 64G电子硬盘，21.5寸 1920*1080分辨率显示屏，80热敏切刀打印机，大功率立体声喇叭，工业级电源，一、二维扫描平台， 300W高清摄像头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，支架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890元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990元</w:t>
            </w:r>
          </w:p>
        </w:tc>
      </w:tr>
      <w:tr w:rsidR="00C7587E" w:rsidRPr="00953690" w:rsidTr="00C758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S721 </w:t>
            </w: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20"/>
                <w:szCs w:val="20"/>
              </w:rPr>
              <w:t>IN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版</w:t>
            </w:r>
            <w:r w:rsidRPr="00953690"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20"/>
                <w:szCs w:val="20"/>
              </w:rPr>
              <w:t>（机柜模式）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87E" w:rsidRPr="00953690" w:rsidRDefault="00C7587E" w:rsidP="00C7587E">
            <w:pPr>
              <w:widowControl/>
              <w:jc w:val="left"/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</w:pPr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Intel Bay Trail J1900</w:t>
            </w:r>
            <w:proofErr w:type="gramStart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C7587E"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核2.0GHz，4G DDR3内存，M-SATA 64G电子硬盘，21.5寸 1920*1080分辨率显示屏，80热敏切刀打印机，大功率立体声喇叭，工业级电源，一、二维扫描平台， 300W高清摄像头</w:t>
            </w:r>
            <w:r>
              <w:rPr>
                <w:rFonts w:ascii="微软雅黑" w:eastAsia="微软雅黑" w:hAnsi="微软雅黑" w:cs="Arial" w:hint="eastAsia"/>
                <w:color w:val="000000"/>
                <w:kern w:val="0"/>
                <w:sz w:val="16"/>
                <w:szCs w:val="16"/>
              </w:rPr>
              <w:t>，机柜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540元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87E" w:rsidRDefault="00C7587E" w:rsidP="00C7587E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微软雅黑" w:eastAsia="微软雅黑" w:hAnsi="微软雅黑" w:cs="Arial"/>
                <w:b/>
                <w:bCs/>
                <w:color w:val="000000"/>
                <w:kern w:val="0"/>
                <w:sz w:val="18"/>
                <w:szCs w:val="18"/>
              </w:rPr>
              <w:t>0500元</w:t>
            </w:r>
          </w:p>
        </w:tc>
      </w:tr>
    </w:tbl>
    <w:p w:rsidR="00953690" w:rsidRDefault="00953690" w:rsidP="00287E2F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几点说明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</w:p>
    <w:p w:rsidR="00953690" w:rsidRDefault="00953690" w:rsidP="00953690">
      <w:pPr>
        <w:pStyle w:val="a3"/>
        <w:numPr>
          <w:ilvl w:val="0"/>
          <w:numId w:val="31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价格中包含</w:t>
      </w:r>
      <w:r>
        <w:rPr>
          <w:rFonts w:asciiTheme="majorEastAsia" w:eastAsiaTheme="majorEastAsia" w:hAnsiTheme="majorEastAsia" w:hint="eastAsia"/>
          <w:sz w:val="24"/>
          <w:szCs w:val="24"/>
        </w:rPr>
        <w:t>3</w:t>
      </w:r>
      <w:r>
        <w:rPr>
          <w:rFonts w:asciiTheme="majorEastAsia" w:eastAsiaTheme="majorEastAsia" w:hAnsiTheme="majorEastAsia"/>
          <w:sz w:val="24"/>
          <w:szCs w:val="24"/>
        </w:rPr>
        <w:t>D高清刷脸镜头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>
        <w:rPr>
          <w:rFonts w:asciiTheme="majorEastAsia" w:eastAsiaTheme="majorEastAsia" w:hAnsiTheme="majorEastAsia"/>
          <w:sz w:val="24"/>
          <w:szCs w:val="24"/>
        </w:rPr>
        <w:t>单价为</w:t>
      </w: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>
        <w:rPr>
          <w:rFonts w:asciiTheme="majorEastAsia" w:eastAsiaTheme="majorEastAsia" w:hAnsiTheme="majorEastAsia"/>
          <w:sz w:val="24"/>
          <w:szCs w:val="24"/>
        </w:rPr>
        <w:t>40元</w:t>
      </w:r>
      <w:r>
        <w:rPr>
          <w:rFonts w:asciiTheme="majorEastAsia" w:eastAsiaTheme="majorEastAsia" w:hAnsiTheme="majorEastAsia" w:hint="eastAsia"/>
          <w:sz w:val="24"/>
          <w:szCs w:val="24"/>
        </w:rPr>
        <w:t>，</w:t>
      </w:r>
      <w:r>
        <w:rPr>
          <w:rFonts w:asciiTheme="majorEastAsia" w:eastAsiaTheme="majorEastAsia" w:hAnsiTheme="majorEastAsia"/>
          <w:sz w:val="24"/>
          <w:szCs w:val="24"/>
        </w:rPr>
        <w:t>如果不需要可以去掉</w:t>
      </w:r>
    </w:p>
    <w:p w:rsidR="00953690" w:rsidRPr="00953690" w:rsidRDefault="00953690" w:rsidP="00953690">
      <w:pPr>
        <w:pStyle w:val="a3"/>
        <w:numPr>
          <w:ilvl w:val="0"/>
          <w:numId w:val="31"/>
        </w:numPr>
        <w:ind w:firstLine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为有效支持哆啦宝的市场开拓，重点项目我们可以提供价格保护，并在安装和售后服务上提供特别支持！</w:t>
      </w:r>
    </w:p>
    <w:p w:rsidR="00953690" w:rsidRDefault="00953690" w:rsidP="00287E2F">
      <w:pPr>
        <w:rPr>
          <w:rFonts w:asciiTheme="majorEastAsia" w:eastAsiaTheme="majorEastAsia" w:hAnsiTheme="majorEastAsia"/>
          <w:sz w:val="24"/>
          <w:szCs w:val="24"/>
        </w:rPr>
      </w:pPr>
    </w:p>
    <w:p w:rsidR="006F4D66" w:rsidRDefault="006F4D66" w:rsidP="006F4D66">
      <w:pPr>
        <w:rPr>
          <w:rFonts w:asciiTheme="majorEastAsia" w:eastAsiaTheme="majorEastAsia" w:hAnsiTheme="majorEastAsia"/>
          <w:sz w:val="24"/>
          <w:szCs w:val="24"/>
        </w:rPr>
      </w:pPr>
    </w:p>
    <w:sectPr w:rsidR="006F4D66" w:rsidSect="00953690">
      <w:headerReference w:type="default" r:id="rId10"/>
      <w:pgSz w:w="11906" w:h="16838"/>
      <w:pgMar w:top="1440" w:right="1133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B2" w:rsidRDefault="002A15B2" w:rsidP="00664077">
      <w:r>
        <w:separator/>
      </w:r>
    </w:p>
  </w:endnote>
  <w:endnote w:type="continuationSeparator" w:id="0">
    <w:p w:rsidR="002A15B2" w:rsidRDefault="002A15B2" w:rsidP="0066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YaHei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B2" w:rsidRDefault="002A15B2" w:rsidP="00664077">
      <w:r>
        <w:separator/>
      </w:r>
    </w:p>
  </w:footnote>
  <w:footnote w:type="continuationSeparator" w:id="0">
    <w:p w:rsidR="002A15B2" w:rsidRDefault="002A15B2" w:rsidP="00664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077" w:rsidRDefault="00664077" w:rsidP="00664077">
    <w:pPr>
      <w:pStyle w:val="a4"/>
      <w:jc w:val="left"/>
    </w:pPr>
    <w:r>
      <w:rPr>
        <w:noProof/>
      </w:rPr>
      <w:drawing>
        <wp:inline distT="0" distB="0" distL="0" distR="0" wp14:anchorId="15E9139E" wp14:editId="51952F15">
          <wp:extent cx="2138378" cy="385765"/>
          <wp:effectExtent l="0" t="0" r="0" b="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8378" cy="38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64077" w:rsidRDefault="006640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1D70"/>
    <w:multiLevelType w:val="hybridMultilevel"/>
    <w:tmpl w:val="E0547AB0"/>
    <w:lvl w:ilvl="0" w:tplc="5558781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6B090E"/>
    <w:multiLevelType w:val="hybridMultilevel"/>
    <w:tmpl w:val="184EBBBE"/>
    <w:lvl w:ilvl="0" w:tplc="62C0CC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D61316"/>
    <w:multiLevelType w:val="hybridMultilevel"/>
    <w:tmpl w:val="44805602"/>
    <w:lvl w:ilvl="0" w:tplc="86E443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003F5E"/>
    <w:multiLevelType w:val="hybridMultilevel"/>
    <w:tmpl w:val="6400C546"/>
    <w:lvl w:ilvl="0" w:tplc="548E35E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254E5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179E3547"/>
    <w:multiLevelType w:val="hybridMultilevel"/>
    <w:tmpl w:val="ED9AEEF0"/>
    <w:lvl w:ilvl="0" w:tplc="9E6C0A4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BD1433"/>
    <w:multiLevelType w:val="hybridMultilevel"/>
    <w:tmpl w:val="F0B4CC64"/>
    <w:lvl w:ilvl="0" w:tplc="C84216EE">
      <w:start w:val="1"/>
      <w:numFmt w:val="decimal"/>
      <w:lvlText w:val="%1）"/>
      <w:lvlJc w:val="left"/>
      <w:pPr>
        <w:ind w:left="375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BD29B7"/>
    <w:multiLevelType w:val="hybridMultilevel"/>
    <w:tmpl w:val="54082952"/>
    <w:lvl w:ilvl="0" w:tplc="226C0D3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1C44A9"/>
    <w:multiLevelType w:val="hybridMultilevel"/>
    <w:tmpl w:val="AC92CF28"/>
    <w:lvl w:ilvl="0" w:tplc="A9F25D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E286D806">
      <w:start w:val="5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6063CD"/>
    <w:multiLevelType w:val="hybridMultilevel"/>
    <w:tmpl w:val="FCF4B204"/>
    <w:lvl w:ilvl="0" w:tplc="F4D2B83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AA376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58551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B6363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A88E7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C47C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4EEC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E887D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1C43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725E2"/>
    <w:multiLevelType w:val="hybridMultilevel"/>
    <w:tmpl w:val="6D2A5646"/>
    <w:lvl w:ilvl="0" w:tplc="17A200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651A1D"/>
    <w:multiLevelType w:val="hybridMultilevel"/>
    <w:tmpl w:val="FDE02616"/>
    <w:lvl w:ilvl="0" w:tplc="E30AABB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DA4EAD"/>
    <w:multiLevelType w:val="hybridMultilevel"/>
    <w:tmpl w:val="07BE65D6"/>
    <w:lvl w:ilvl="0" w:tplc="5E9ACBB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2172E">
      <w:start w:val="3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7514A7E"/>
    <w:multiLevelType w:val="hybridMultilevel"/>
    <w:tmpl w:val="9FDC41FA"/>
    <w:lvl w:ilvl="0" w:tplc="2F1A4EC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00109E"/>
    <w:multiLevelType w:val="hybridMultilevel"/>
    <w:tmpl w:val="FF82D800"/>
    <w:lvl w:ilvl="0" w:tplc="56F445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B3290A"/>
    <w:multiLevelType w:val="hybridMultilevel"/>
    <w:tmpl w:val="6046B750"/>
    <w:lvl w:ilvl="0" w:tplc="293AE59E">
      <w:start w:val="4"/>
      <w:numFmt w:val="decimal"/>
      <w:lvlText w:val="%1）"/>
      <w:lvlJc w:val="left"/>
      <w:pPr>
        <w:ind w:left="375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912A7B"/>
    <w:multiLevelType w:val="hybridMultilevel"/>
    <w:tmpl w:val="D3A4DE40"/>
    <w:lvl w:ilvl="0" w:tplc="10028A8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A543B5"/>
    <w:multiLevelType w:val="multilevel"/>
    <w:tmpl w:val="43A543B5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227F1"/>
    <w:multiLevelType w:val="hybridMultilevel"/>
    <w:tmpl w:val="926807D8"/>
    <w:lvl w:ilvl="0" w:tplc="0409000B">
      <w:start w:val="1"/>
      <w:numFmt w:val="bullet"/>
      <w:lvlText w:val="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9" w15:restartNumberingAfterBreak="0">
    <w:nsid w:val="4E92084A"/>
    <w:multiLevelType w:val="hybridMultilevel"/>
    <w:tmpl w:val="CE2E5F3A"/>
    <w:lvl w:ilvl="0" w:tplc="8558E558">
      <w:start w:val="2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942E2F70">
      <w:start w:val="1"/>
      <w:numFmt w:val="decimal"/>
      <w:lvlText w:val="%2）"/>
      <w:lvlJc w:val="left"/>
      <w:pPr>
        <w:ind w:left="795" w:hanging="375"/>
      </w:pPr>
      <w:rPr>
        <w:rFonts w:asciiTheme="majorEastAsia" w:eastAsiaTheme="majorEastAsia" w:hAnsiTheme="majorEastAsia" w:cstheme="minorBidi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A27FBD"/>
    <w:multiLevelType w:val="hybridMultilevel"/>
    <w:tmpl w:val="AA3C40A0"/>
    <w:lvl w:ilvl="0" w:tplc="2E1C4104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55B95F2E"/>
    <w:multiLevelType w:val="hybridMultilevel"/>
    <w:tmpl w:val="209093DC"/>
    <w:lvl w:ilvl="0" w:tplc="08CCF54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outline w:val="0"/>
        <w:shadow w:val="0"/>
        <w:emboss w:val="0"/>
        <w:imprint w:val="0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D032CA"/>
    <w:multiLevelType w:val="hybridMultilevel"/>
    <w:tmpl w:val="4640619E"/>
    <w:lvl w:ilvl="0" w:tplc="AAFE83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0C35FB"/>
    <w:multiLevelType w:val="hybridMultilevel"/>
    <w:tmpl w:val="8F869EAA"/>
    <w:lvl w:ilvl="0" w:tplc="69FA319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510CC4"/>
    <w:multiLevelType w:val="hybridMultilevel"/>
    <w:tmpl w:val="A25C3352"/>
    <w:lvl w:ilvl="0" w:tplc="E936661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BDD7006"/>
    <w:multiLevelType w:val="hybridMultilevel"/>
    <w:tmpl w:val="59826A16"/>
    <w:lvl w:ilvl="0" w:tplc="72A481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90378F"/>
    <w:multiLevelType w:val="multilevel"/>
    <w:tmpl w:val="5C90378F"/>
    <w:lvl w:ilvl="0">
      <w:start w:val="1"/>
      <w:numFmt w:val="japaneseCounting"/>
      <w:lvlText w:val="%1）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ED218B"/>
    <w:multiLevelType w:val="hybridMultilevel"/>
    <w:tmpl w:val="31420B90"/>
    <w:lvl w:ilvl="0" w:tplc="E1307F0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24D6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F4FF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632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A61C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C59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2ECB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9A7E9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E671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D2DAB"/>
    <w:multiLevelType w:val="hybridMultilevel"/>
    <w:tmpl w:val="D31A3DD0"/>
    <w:lvl w:ilvl="0" w:tplc="A98855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1520AA"/>
    <w:multiLevelType w:val="hybridMultilevel"/>
    <w:tmpl w:val="7F729AD6"/>
    <w:lvl w:ilvl="0" w:tplc="594E5B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E251B17"/>
    <w:multiLevelType w:val="hybridMultilevel"/>
    <w:tmpl w:val="F2FC5F4E"/>
    <w:lvl w:ilvl="0" w:tplc="9A7CF7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18"/>
  </w:num>
  <w:num w:numId="4">
    <w:abstractNumId w:val="21"/>
  </w:num>
  <w:num w:numId="5">
    <w:abstractNumId w:val="8"/>
  </w:num>
  <w:num w:numId="6">
    <w:abstractNumId w:val="10"/>
  </w:num>
  <w:num w:numId="7">
    <w:abstractNumId w:val="19"/>
  </w:num>
  <w:num w:numId="8">
    <w:abstractNumId w:val="12"/>
  </w:num>
  <w:num w:numId="9">
    <w:abstractNumId w:val="16"/>
  </w:num>
  <w:num w:numId="10">
    <w:abstractNumId w:val="4"/>
  </w:num>
  <w:num w:numId="11">
    <w:abstractNumId w:val="30"/>
  </w:num>
  <w:num w:numId="12">
    <w:abstractNumId w:val="1"/>
  </w:num>
  <w:num w:numId="13">
    <w:abstractNumId w:val="26"/>
  </w:num>
  <w:num w:numId="14">
    <w:abstractNumId w:val="7"/>
  </w:num>
  <w:num w:numId="15">
    <w:abstractNumId w:val="11"/>
  </w:num>
  <w:num w:numId="16">
    <w:abstractNumId w:val="2"/>
  </w:num>
  <w:num w:numId="17">
    <w:abstractNumId w:val="27"/>
  </w:num>
  <w:num w:numId="18">
    <w:abstractNumId w:val="25"/>
  </w:num>
  <w:num w:numId="19">
    <w:abstractNumId w:val="3"/>
  </w:num>
  <w:num w:numId="20">
    <w:abstractNumId w:val="6"/>
  </w:num>
  <w:num w:numId="21">
    <w:abstractNumId w:val="15"/>
  </w:num>
  <w:num w:numId="22">
    <w:abstractNumId w:val="22"/>
  </w:num>
  <w:num w:numId="23">
    <w:abstractNumId w:val="28"/>
  </w:num>
  <w:num w:numId="24">
    <w:abstractNumId w:val="9"/>
  </w:num>
  <w:num w:numId="25">
    <w:abstractNumId w:val="23"/>
  </w:num>
  <w:num w:numId="26">
    <w:abstractNumId w:val="24"/>
  </w:num>
  <w:num w:numId="27">
    <w:abstractNumId w:val="20"/>
  </w:num>
  <w:num w:numId="28">
    <w:abstractNumId w:val="5"/>
  </w:num>
  <w:num w:numId="29">
    <w:abstractNumId w:val="0"/>
  </w:num>
  <w:num w:numId="30">
    <w:abstractNumId w:val="1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A3"/>
    <w:rsid w:val="00013B37"/>
    <w:rsid w:val="00020774"/>
    <w:rsid w:val="00024984"/>
    <w:rsid w:val="00045C93"/>
    <w:rsid w:val="00050D35"/>
    <w:rsid w:val="0006750D"/>
    <w:rsid w:val="0007582E"/>
    <w:rsid w:val="000B2933"/>
    <w:rsid w:val="000E5177"/>
    <w:rsid w:val="0018008E"/>
    <w:rsid w:val="00184603"/>
    <w:rsid w:val="001B53B9"/>
    <w:rsid w:val="001F35CE"/>
    <w:rsid w:val="00253E7C"/>
    <w:rsid w:val="00287E2F"/>
    <w:rsid w:val="002A07D8"/>
    <w:rsid w:val="002A15B2"/>
    <w:rsid w:val="002A336F"/>
    <w:rsid w:val="002B784A"/>
    <w:rsid w:val="002E05D4"/>
    <w:rsid w:val="002E22F0"/>
    <w:rsid w:val="00343E77"/>
    <w:rsid w:val="0034606D"/>
    <w:rsid w:val="003758F7"/>
    <w:rsid w:val="003D3090"/>
    <w:rsid w:val="003F4A22"/>
    <w:rsid w:val="0041295A"/>
    <w:rsid w:val="004219A7"/>
    <w:rsid w:val="004221A7"/>
    <w:rsid w:val="0045070B"/>
    <w:rsid w:val="00451D7C"/>
    <w:rsid w:val="00482BE2"/>
    <w:rsid w:val="0048480B"/>
    <w:rsid w:val="004B26C1"/>
    <w:rsid w:val="004D2EC7"/>
    <w:rsid w:val="004E37B7"/>
    <w:rsid w:val="00576CA3"/>
    <w:rsid w:val="0058378E"/>
    <w:rsid w:val="005B3164"/>
    <w:rsid w:val="005B3F96"/>
    <w:rsid w:val="005F1CA3"/>
    <w:rsid w:val="005F3161"/>
    <w:rsid w:val="00603EC6"/>
    <w:rsid w:val="00612ABA"/>
    <w:rsid w:val="00613172"/>
    <w:rsid w:val="00640169"/>
    <w:rsid w:val="0065472A"/>
    <w:rsid w:val="00664077"/>
    <w:rsid w:val="00666435"/>
    <w:rsid w:val="00687AB8"/>
    <w:rsid w:val="006C4CC8"/>
    <w:rsid w:val="006D54FE"/>
    <w:rsid w:val="006F021C"/>
    <w:rsid w:val="006F3283"/>
    <w:rsid w:val="006F4D66"/>
    <w:rsid w:val="00706432"/>
    <w:rsid w:val="007064AB"/>
    <w:rsid w:val="007064AF"/>
    <w:rsid w:val="00754C22"/>
    <w:rsid w:val="00794F76"/>
    <w:rsid w:val="007C028C"/>
    <w:rsid w:val="007F7FE0"/>
    <w:rsid w:val="00806BA9"/>
    <w:rsid w:val="00814CA7"/>
    <w:rsid w:val="00816E8D"/>
    <w:rsid w:val="00821C33"/>
    <w:rsid w:val="00824EE5"/>
    <w:rsid w:val="00845C13"/>
    <w:rsid w:val="00855999"/>
    <w:rsid w:val="008630BE"/>
    <w:rsid w:val="0087380B"/>
    <w:rsid w:val="0089025B"/>
    <w:rsid w:val="00895CD6"/>
    <w:rsid w:val="00896B40"/>
    <w:rsid w:val="008C56F8"/>
    <w:rsid w:val="008F49F0"/>
    <w:rsid w:val="009064E3"/>
    <w:rsid w:val="00912D38"/>
    <w:rsid w:val="00933933"/>
    <w:rsid w:val="00953690"/>
    <w:rsid w:val="009769DF"/>
    <w:rsid w:val="00976F84"/>
    <w:rsid w:val="00993D92"/>
    <w:rsid w:val="009A0A18"/>
    <w:rsid w:val="009D0695"/>
    <w:rsid w:val="009F4A42"/>
    <w:rsid w:val="00A40805"/>
    <w:rsid w:val="00A55F93"/>
    <w:rsid w:val="00A97407"/>
    <w:rsid w:val="00AA0ABA"/>
    <w:rsid w:val="00AC5A70"/>
    <w:rsid w:val="00AC6C66"/>
    <w:rsid w:val="00AE50CE"/>
    <w:rsid w:val="00B701CD"/>
    <w:rsid w:val="00B72CE1"/>
    <w:rsid w:val="00B8536F"/>
    <w:rsid w:val="00B92DB1"/>
    <w:rsid w:val="00BB1B8C"/>
    <w:rsid w:val="00BD4307"/>
    <w:rsid w:val="00BE3E71"/>
    <w:rsid w:val="00C0432B"/>
    <w:rsid w:val="00C10F00"/>
    <w:rsid w:val="00C113AB"/>
    <w:rsid w:val="00C20BFA"/>
    <w:rsid w:val="00C23DB8"/>
    <w:rsid w:val="00C7572D"/>
    <w:rsid w:val="00C7587E"/>
    <w:rsid w:val="00C81B2E"/>
    <w:rsid w:val="00C91E39"/>
    <w:rsid w:val="00CA0849"/>
    <w:rsid w:val="00CA4A1F"/>
    <w:rsid w:val="00CB4595"/>
    <w:rsid w:val="00CD2C22"/>
    <w:rsid w:val="00CF522F"/>
    <w:rsid w:val="00D14938"/>
    <w:rsid w:val="00D35734"/>
    <w:rsid w:val="00D54A54"/>
    <w:rsid w:val="00D8655B"/>
    <w:rsid w:val="00DB6571"/>
    <w:rsid w:val="00DE64AA"/>
    <w:rsid w:val="00DF00E8"/>
    <w:rsid w:val="00E12072"/>
    <w:rsid w:val="00E1231F"/>
    <w:rsid w:val="00E35AB7"/>
    <w:rsid w:val="00ED637B"/>
    <w:rsid w:val="00F22BC6"/>
    <w:rsid w:val="00F24F0B"/>
    <w:rsid w:val="00F51C80"/>
    <w:rsid w:val="00F57A5C"/>
    <w:rsid w:val="00F6379D"/>
    <w:rsid w:val="00F705AB"/>
    <w:rsid w:val="00F729B3"/>
    <w:rsid w:val="00FC334A"/>
    <w:rsid w:val="00FD3839"/>
    <w:rsid w:val="00FE56D4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3E747D-CA71-432F-AEF8-23BDBB94A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aliases w:val="专卖标题 2"/>
    <w:basedOn w:val="a"/>
    <w:next w:val="a"/>
    <w:link w:val="2Char"/>
    <w:uiPriority w:val="99"/>
    <w:qFormat/>
    <w:rsid w:val="00C7572D"/>
    <w:pPr>
      <w:keepNext/>
      <w:keepLines/>
      <w:spacing w:before="260" w:after="260" w:line="416" w:lineRule="auto"/>
      <w:ind w:firstLineChars="200" w:firstLine="200"/>
      <w:outlineLvl w:val="1"/>
    </w:pPr>
    <w:rPr>
      <w:rFonts w:ascii="Calibri Light" w:eastAsia="宋体" w:hAnsi="Calibri Light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3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64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40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4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407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45C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C6C66"/>
    <w:rPr>
      <w:b/>
      <w:bCs/>
    </w:rPr>
  </w:style>
  <w:style w:type="character" w:customStyle="1" w:styleId="2Char">
    <w:name w:val="标题 2 Char"/>
    <w:aliases w:val="专卖标题 2 Char"/>
    <w:basedOn w:val="a0"/>
    <w:link w:val="2"/>
    <w:uiPriority w:val="99"/>
    <w:rsid w:val="00C7572D"/>
    <w:rPr>
      <w:rFonts w:ascii="Calibri Light" w:eastAsia="宋体" w:hAnsi="Calibri Light" w:cs="Times New Roman"/>
      <w:b/>
      <w:bCs/>
      <w:sz w:val="32"/>
      <w:szCs w:val="32"/>
    </w:rPr>
  </w:style>
  <w:style w:type="table" w:styleId="a8">
    <w:name w:val="Table Grid"/>
    <w:basedOn w:val="a1"/>
    <w:uiPriority w:val="39"/>
    <w:qFormat/>
    <w:rsid w:val="00BB1B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953690"/>
    <w:rPr>
      <w:rFonts w:ascii="MicrosoftYaHei" w:hAnsi="MicrosoftYaHei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29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3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王云强</dc:creator>
  <cp:keywords/>
  <dc:description/>
  <cp:lastModifiedBy>王 云强</cp:lastModifiedBy>
  <cp:revision>3</cp:revision>
  <dcterms:created xsi:type="dcterms:W3CDTF">2019-09-16T05:31:00Z</dcterms:created>
  <dcterms:modified xsi:type="dcterms:W3CDTF">2019-09-16T05:33:00Z</dcterms:modified>
</cp:coreProperties>
</file>